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b/>
          <w:bCs/>
        </w:rPr>
        <w:t>LOGIN:</w:t>
      </w:r>
    </w:p>
    <w:p>
      <w:pPr>
        <w:pStyle w:val="Normal"/>
        <w:rPr/>
      </w:pPr>
      <w:r>
        <w:rPr/>
        <w:t>Username: admin</w:t>
      </w:r>
    </w:p>
    <w:p>
      <w:pPr>
        <w:pStyle w:val="Normal"/>
        <w:rPr/>
      </w:pPr>
      <w:r>
        <w:rPr/>
        <w:t>Password: analog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SYNCHRONA STATUS: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In the right top corner two statuses are available: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- connection status (connected/disconnected) tests if there is a connection with the board and if the current hardware configuration is valid (HMC7044 and AD9545 are required)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>- devicetree status has three states: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ab/>
        <w:t>- ‘No devicetree loaded’ appears when it could not found a synchrona overlay in the current configuration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ab/>
        <w:t>- ‘The current devicetree is not loaded’ appears when an valid overlay was founded but it is not applied to the system</w:t>
      </w:r>
    </w:p>
    <w:p>
      <w:pPr>
        <w:pStyle w:val="Normal"/>
        <w:rPr/>
      </w:pPr>
      <w:r>
        <w:rPr>
          <w:b w:val="false"/>
          <w:bCs w:val="false"/>
        </w:rPr>
        <w:t>- ‘Devicetree loaded’ appears when the overlay in used is applied to the system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GENERAL MENU:</w:t>
      </w:r>
    </w:p>
    <w:p>
      <w:pPr>
        <w:pStyle w:val="Normal"/>
        <w:rPr>
          <w:b/>
          <w:b/>
          <w:bCs/>
        </w:rPr>
      </w:pPr>
      <w:r>
        <w:rPr/>
        <w:drawing>
          <wp:inline distT="0" distB="0" distL="0" distR="0">
            <wp:extent cx="5943600" cy="476758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The general menu provides some basic information about synchrona’s channels:</w:t>
      </w:r>
    </w:p>
    <w:p>
      <w:pPr>
        <w:pStyle w:val="ListParagraph"/>
        <w:numPr>
          <w:ilvl w:val="0"/>
          <w:numId w:val="1"/>
        </w:numPr>
        <w:rPr/>
      </w:pPr>
      <w:r>
        <w:rPr/>
        <w:t>state (enable/disable)</w:t>
      </w:r>
    </w:p>
    <w:p>
      <w:pPr>
        <w:pStyle w:val="ListParagraph"/>
        <w:numPr>
          <w:ilvl w:val="0"/>
          <w:numId w:val="1"/>
        </w:numPr>
        <w:rPr/>
      </w:pPr>
      <w:r>
        <w:rPr/>
        <w:t>mode (LVPECL/CMOS/LVDS): not modifiable</w:t>
      </w:r>
    </w:p>
    <w:p>
      <w:pPr>
        <w:pStyle w:val="ListParagraph"/>
        <w:numPr>
          <w:ilvl w:val="0"/>
          <w:numId w:val="1"/>
        </w:numPr>
        <w:rPr/>
      </w:pPr>
      <w:r>
        <w:rPr/>
        <w:t>output frequency: the output value in Hz</w:t>
      </w:r>
    </w:p>
    <w:p>
      <w:pPr>
        <w:pStyle w:val="ListParagraph"/>
        <w:numPr>
          <w:ilvl w:val="0"/>
          <w:numId w:val="1"/>
        </w:numPr>
        <w:rPr/>
      </w:pPr>
      <w:r>
        <w:rPr/>
        <w:t>coarse delay: a specific recomputed set of data in ps for the digital delay</w:t>
      </w:r>
    </w:p>
    <w:p>
      <w:pPr>
        <w:pStyle w:val="ListParagraph"/>
        <w:numPr>
          <w:ilvl w:val="0"/>
          <w:numId w:val="0"/>
        </w:numPr>
        <w:ind w:hanging="0"/>
        <w:rPr/>
      </w:pPr>
      <w:r>
        <w:rPr/>
        <w:t>In the general menu are exposed the following buttons:</w:t>
      </w:r>
    </w:p>
    <w:p>
      <w:pPr>
        <w:pStyle w:val="Normal"/>
        <w:rPr/>
      </w:pPr>
      <w:r>
        <w:rPr/>
        <w:t>‘</w:t>
      </w:r>
      <w:r>
        <w:rPr/>
        <w:t>Rolad config’ : tests if the configuration is valid and load the afferent overlay</w:t>
      </w:r>
    </w:p>
    <w:p>
      <w:pPr>
        <w:pStyle w:val="Normal"/>
        <w:rPr/>
      </w:pPr>
      <w:r>
        <w:rPr/>
        <w:t>Import devicetree: applies a new overlay loaded from the computer</w:t>
      </w:r>
    </w:p>
    <w:p>
      <w:pPr>
        <w:pStyle w:val="Normal"/>
        <w:rPr/>
      </w:pPr>
      <w:r>
        <w:rPr/>
        <w:t>Export devicetree: downloads the devicetree in use</w:t>
      </w:r>
    </w:p>
    <w:p>
      <w:pPr>
        <w:pStyle w:val="Normal"/>
        <w:rPr/>
      </w:pPr>
      <w:r>
        <w:rPr/>
        <w:t>Select all/ Select none: All selected channels for general menu are changed simultaneously.</w:t>
      </w:r>
    </w:p>
    <w:p>
      <w:pPr>
        <w:pStyle w:val="Normal"/>
        <w:rPr/>
      </w:pPr>
      <w:r>
        <w:rPr/>
        <w:t xml:space="preserve">A specific set of channels can be selected by clicking 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en-US" w:eastAsia="en-US" w:bidi="ar-SA"/>
        </w:rPr>
        <w:t>on</w:t>
      </w:r>
      <w:r>
        <w:rPr/>
        <w:t xml:space="preserve"> the golden outputs </w:t>
      </w: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en-US" w:eastAsia="en-US" w:bidi="ar-SA"/>
        </w:rPr>
        <w:t>of each channel.</w:t>
      </w:r>
      <w:r>
        <w:rPr/>
        <w:t xml:space="preserve">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3890645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5943600" cy="4321175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A</w:t>
      </w:r>
      <w:r>
        <w:rPr>
          <w:b/>
          <w:bCs/>
        </w:rPr>
        <w:t>DVANCED MENU: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/>
      </w:pP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en-US" w:eastAsia="en-US" w:bidi="ar-SA"/>
        </w:rPr>
        <w:t xml:space="preserve">The advanced menu </w:t>
      </w:r>
      <w:r>
        <w:rPr/>
        <w:t>provides all the functionality found in the general tab and some more: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5124450</wp:posOffset>
            </wp:positionH>
            <wp:positionV relativeFrom="paragraph">
              <wp:posOffset>-15875</wp:posOffset>
            </wp:positionV>
            <wp:extent cx="857250" cy="2228850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 divider are displays but cannot be changed</w:t>
      </w:r>
    </w:p>
    <w:p>
      <w:pPr>
        <w:pStyle w:val="Normal"/>
        <w:rPr/>
      </w:pPr>
      <w:r>
        <w:rPr/>
        <w:t>- VCXO and TCXO can be switch (not necessarily – the server will try to find a suitable configuration)</w:t>
      </w:r>
    </w:p>
    <w:p>
      <w:pPr>
        <w:pStyle w:val="Normal"/>
        <w:rPr/>
      </w:pPr>
      <w:r>
        <w:rPr/>
        <w:t>- input priority can be specified; available inputs: 1pps, ref in, ref clk (CH 2), TCXO; if no input is connected, synchrona will use the internal reference</w:t>
      </w:r>
    </w:p>
    <w:p>
      <w:pPr>
        <w:pStyle w:val="Normal"/>
        <w:rPr/>
      </w:pPr>
      <w:r>
        <w:rPr/>
        <w:t xml:space="preserve">- </w:t>
      </w:r>
      <w:r>
        <w:rPr/>
        <w:t>coarse delay, fine delay, output frequency (each in the afferent column)</w:t>
      </w:r>
    </w:p>
    <w:p>
      <w:pPr>
        <w:pStyle w:val="Normal"/>
        <w:rPr/>
      </w:pPr>
      <w:r>
        <w:rPr/>
        <w:t xml:space="preserve">For channel 5, </w:t>
      </w:r>
      <w:r>
        <w:rPr/>
        <w:t>6,</w:t>
      </w:r>
      <w:r>
        <w:rPr/>
        <w:t xml:space="preserve"> 7, </w:t>
      </w:r>
      <w:r>
        <w:rPr/>
        <w:t>8</w:t>
      </w:r>
      <w:r>
        <w:rPr/>
        <w:t xml:space="preserve"> single outputs(P/N) can be enabled/disabled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DEBUG MENU</w:t>
      </w:r>
    </w:p>
    <w:p>
      <w:pPr>
        <w:pStyle w:val="Normal"/>
        <w:rPr>
          <w:b/>
          <w:b/>
          <w:bCs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-66675</wp:posOffset>
            </wp:positionH>
            <wp:positionV relativeFrom="paragraph">
              <wp:posOffset>57150</wp:posOffset>
            </wp:positionV>
            <wp:extent cx="5943600" cy="4210050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The debug menu contains useful information about:</w:t>
      </w:r>
    </w:p>
    <w:p>
      <w:pPr>
        <w:pStyle w:val="Normal"/>
        <w:rPr/>
      </w:pPr>
      <w:r>
        <w:rPr>
          <w:rFonts w:eastAsia="Calibri" w:cs="" w:cstheme="minorBidi" w:eastAsiaTheme="minorHAnsi"/>
          <w:color w:val="auto"/>
          <w:kern w:val="0"/>
          <w:sz w:val="22"/>
          <w:szCs w:val="22"/>
          <w:lang w:val="en-US" w:eastAsia="en-US" w:bidi="ar-SA"/>
        </w:rPr>
        <w:t>- hardware status:</w:t>
      </w:r>
      <w:r>
        <w:rPr/>
        <w:t xml:space="preserve"> </w:t>
      </w:r>
      <w:r>
        <w:rPr/>
        <w:t xml:space="preserve">HMC7044 status, HMC7044 temperature sensor, AD9545 </w:t>
      </w:r>
      <w:r>
        <w:rPr/>
        <w:t>PLL1, PLL2, Ref-B and Ref-BB</w:t>
      </w:r>
    </w:p>
    <w:p>
      <w:pPr>
        <w:pStyle w:val="Normal"/>
        <w:rPr/>
      </w:pPr>
      <w:r>
        <w:rPr/>
        <w:t xml:space="preserve">- </w:t>
      </w:r>
      <w:r>
        <w:rPr/>
        <w:t>server status (python service used for creating the overlays)</w:t>
      </w:r>
    </w:p>
    <w:p>
      <w:pPr>
        <w:pStyle w:val="Normal"/>
        <w:rPr/>
      </w:pPr>
      <w:r>
        <w:rPr/>
        <w:t>Available buttons:</w:t>
      </w:r>
    </w:p>
    <w:p>
      <w:pPr>
        <w:pStyle w:val="Normal"/>
        <w:rPr/>
      </w:pPr>
      <w:r>
        <w:rPr/>
        <w:t>Restart server – stop</w:t>
      </w:r>
      <w:r>
        <w:rPr/>
        <w:t>s</w:t>
      </w:r>
      <w:r>
        <w:rPr/>
        <w:t xml:space="preserve"> the server and restart</w:t>
      </w:r>
      <w:r>
        <w:rPr/>
        <w:t>s</w:t>
      </w:r>
      <w:r>
        <w:rPr/>
        <w:t xml:space="preserve"> it</w:t>
      </w:r>
    </w:p>
    <w:p>
      <w:pPr>
        <w:pStyle w:val="Normal"/>
        <w:rPr/>
      </w:pPr>
      <w:r>
        <w:rPr/>
        <w:t>Restart devicetree – applies and load a standard devicetree</w:t>
      </w:r>
    </w:p>
    <w:p>
      <w:pPr>
        <w:pStyle w:val="Normal"/>
        <w:rPr/>
      </w:pPr>
      <w:r>
        <w:rPr/>
        <w:t>Reload data – reloads the page</w:t>
      </w:r>
    </w:p>
    <w:p>
      <w:pPr>
        <w:pStyle w:val="Normal"/>
        <w:rPr/>
      </w:pPr>
      <w:r>
        <w:rPr/>
        <w:t xml:space="preserve">For all the other menus check the raspAP </w:t>
      </w:r>
      <w:r>
        <w:rPr/>
        <w:t xml:space="preserve">official </w:t>
      </w:r>
      <w:r>
        <w:rPr/>
        <w:t>documentation: https://docs.raspap.com/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367398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LibreOffice/6.4.7.2$Linux_X86_64 LibreOffice_project/40$Build-2</Application>
  <Pages>5</Pages>
  <Words>374</Words>
  <Characters>1996</Characters>
  <CharactersWithSpaces>2336</CharactersWithSpaces>
  <Paragraphs>39</Paragraphs>
  <Company>Analog Devices, Inc.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2022-02-15T05:55:00Z</dcterms:created>
  <dc:creator>Perisanu, Teo</dc:creator>
  <dc:description/>
  <dc:language>en-US</dc:language>
  <cp:lastModifiedBy/>
  <dcterms:modified xsi:type="dcterms:W3CDTF">2022-02-21T09:53:19Z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Analog Devices, Inc.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